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1" w:rsidRPr="00DC12B6" w:rsidRDefault="00590C8A" w:rsidP="0087141A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22"/>
        </w:rPr>
      </w:pPr>
      <w:r w:rsidRPr="00DC12B6">
        <w:rPr>
          <w:rFonts w:asciiTheme="minorHAnsi" w:hAnsiTheme="minorHAnsi"/>
          <w:b/>
          <w:bCs/>
          <w:color w:val="auto"/>
          <w:sz w:val="32"/>
          <w:szCs w:val="22"/>
        </w:rPr>
        <w:t xml:space="preserve">Archbishop Runcie Church of England (VA) First </w:t>
      </w:r>
      <w:r w:rsidR="004F49A1" w:rsidRPr="00DC12B6">
        <w:rPr>
          <w:rFonts w:asciiTheme="minorHAnsi" w:hAnsiTheme="minorHAnsi"/>
          <w:b/>
          <w:bCs/>
          <w:color w:val="auto"/>
          <w:sz w:val="32"/>
          <w:szCs w:val="22"/>
        </w:rPr>
        <w:t>School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</w:p>
    <w:p w:rsidR="00590C8A" w:rsidRDefault="00590C8A" w:rsidP="006F36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90C8A" w:rsidRDefault="00590C8A" w:rsidP="006F360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 xml:space="preserve">Person Specification: Teacher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 xml:space="preserve">Part A: Application Stage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sz w:val="22"/>
          <w:szCs w:val="22"/>
        </w:rPr>
        <w:t xml:space="preserve">The following criteria (experience, skills and qualifications) will be used to short-list at the application stage: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Essential</w:t>
      </w:r>
    </w:p>
    <w:tbl>
      <w:tblPr>
        <w:tblW w:w="918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50"/>
      </w:tblGrid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DfE recognised and relevant teaching qualification. </w:t>
            </w:r>
          </w:p>
        </w:tc>
      </w:tr>
      <w:tr w:rsidR="006F3609" w:rsidRPr="0087141A" w:rsidTr="006F3609">
        <w:trPr>
          <w:trHeight w:val="400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design and teach effective lessons and learning activities across the relevant curriculum, age and ability ranges including personalising learning to meet individual needs.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Experience of teaching, either as a trainee or class teacher,  and/knowledge of up to date teaching practices </w:t>
            </w:r>
          </w:p>
        </w:tc>
      </w:tr>
      <w:tr w:rsidR="006F3609" w:rsidRPr="0087141A" w:rsidTr="006F3609">
        <w:trPr>
          <w:trHeight w:val="274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good knowledge and understanding of subject(s) / curriculum areas and the relevant statutory and non-statutory curricula / frameworks. </w:t>
            </w:r>
          </w:p>
        </w:tc>
      </w:tr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good, up to date working knowledge and understanding of teaching, learning and behaviour management strategies.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Good written communication skills </w:t>
            </w:r>
          </w:p>
        </w:tc>
      </w:tr>
      <w:tr w:rsidR="00590C8A" w:rsidRPr="0087141A" w:rsidTr="006F3609">
        <w:trPr>
          <w:trHeight w:val="146"/>
        </w:trPr>
        <w:tc>
          <w:tcPr>
            <w:tcW w:w="630" w:type="dxa"/>
          </w:tcPr>
          <w:p w:rsidR="00590C8A" w:rsidRPr="0087141A" w:rsidRDefault="00590C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550" w:type="dxa"/>
          </w:tcPr>
          <w:p w:rsidR="00590C8A" w:rsidRPr="0087141A" w:rsidRDefault="00590C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promote and support the strong Christian ethos.</w:t>
            </w:r>
          </w:p>
        </w:tc>
      </w:tr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590C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Evidence of relevant and on-going professional development and training, </w:t>
            </w:r>
            <w:r w:rsidRPr="008714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(not applicable for a NQT.) </w:t>
            </w:r>
          </w:p>
        </w:tc>
      </w:tr>
    </w:tbl>
    <w:p w:rsidR="006F3609" w:rsidRPr="0087141A" w:rsidRDefault="006F3609" w:rsidP="006F36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Desirable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50"/>
      </w:tblGrid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 w:rsidP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BA/BSc Degree.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Other interests / expertise that would benefit learners and the school.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Knowledge of examination / testing requirements.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11 </w:t>
            </w:r>
          </w:p>
        </w:tc>
        <w:tc>
          <w:tcPr>
            <w:tcW w:w="8550" w:type="dxa"/>
          </w:tcPr>
          <w:p w:rsidR="006F3609" w:rsidRPr="0087141A" w:rsidRDefault="006F3609" w:rsidP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support a curriculum area </w:t>
            </w:r>
          </w:p>
        </w:tc>
      </w:tr>
    </w:tbl>
    <w:p w:rsidR="006F3609" w:rsidRPr="0087141A" w:rsidRDefault="006F3609" w:rsidP="004F49A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 xml:space="preserve">Part B: Assessment Stage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sz w:val="22"/>
          <w:szCs w:val="22"/>
        </w:rPr>
        <w:t xml:space="preserve">Items 1 - 5 of the application stage criteria and the criteria below will be further explored at the assessment stage: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Essential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50"/>
      </w:tblGrid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An understanding and ability to set realistic and challenging targets and be able to assess and review learners’ progress. </w:t>
            </w:r>
          </w:p>
        </w:tc>
      </w:tr>
      <w:tr w:rsidR="006F3609" w:rsidRPr="0087141A" w:rsidTr="006F3609">
        <w:trPr>
          <w:trHeight w:val="274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communicate effectively with children, young people, colleagues and parents/carers.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engage and motivate learners in the school environment.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contribute to and support the development of the curriculum.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Have positive values, attitudes and have high expectations for learners. </w:t>
            </w:r>
          </w:p>
        </w:tc>
      </w:tr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Be aware of current legislation, policies and guidance on the safeguarding of learners and the promotion of their wellbeing. </w:t>
            </w:r>
          </w:p>
        </w:tc>
      </w:tr>
      <w:tr w:rsidR="006F3609" w:rsidRPr="0087141A" w:rsidTr="006F3609">
        <w:trPr>
          <w:trHeight w:val="400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work collaboratively as member of a team and contribute to the professional development of colleagues, including the sharing of effective practice </w:t>
            </w:r>
          </w:p>
        </w:tc>
      </w:tr>
    </w:tbl>
    <w:p w:rsidR="006F3609" w:rsidRP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lastRenderedPageBreak/>
        <w:t xml:space="preserve">Essential </w:t>
      </w:r>
      <w:r w:rsidR="00414A2D" w:rsidRPr="0087141A">
        <w:rPr>
          <w:rFonts w:asciiTheme="minorHAnsi" w:hAnsiTheme="minorHAnsi"/>
          <w:b/>
          <w:bCs/>
          <w:sz w:val="22"/>
          <w:szCs w:val="22"/>
        </w:rPr>
        <w:t>cont.</w:t>
      </w: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50"/>
      </w:tblGrid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8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Able to plan, organise and prioritise and manage time effectively.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9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Good verbal and interpersonal skills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10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Able to use ICT knowledge and skills in the learning environment.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11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Have positive values, attitudes and have high expectations for learners. </w:t>
            </w:r>
          </w:p>
        </w:tc>
      </w:tr>
    </w:tbl>
    <w:p w:rsidR="0087141A" w:rsidRPr="0087141A" w:rsidRDefault="0087141A" w:rsidP="004F49A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141A" w:rsidRP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Desirable</w:t>
      </w: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50"/>
      </w:tblGrid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12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A willingness and / or ability to teach across the </w:t>
            </w:r>
            <w:r>
              <w:rPr>
                <w:rFonts w:cs="Arial"/>
                <w:color w:val="000000"/>
              </w:rPr>
              <w:t>First School</w:t>
            </w:r>
            <w:r w:rsidRPr="0087141A">
              <w:rPr>
                <w:rFonts w:cs="Arial"/>
                <w:color w:val="000000"/>
              </w:rPr>
              <w:t xml:space="preserve"> age range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13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Willing and able to contribute to </w:t>
            </w:r>
            <w:r w:rsidR="00414A2D" w:rsidRPr="0087141A">
              <w:rPr>
                <w:rFonts w:cs="Arial"/>
                <w:color w:val="000000"/>
              </w:rPr>
              <w:t>extra-curricular</w:t>
            </w:r>
            <w:r w:rsidRPr="0087141A">
              <w:rPr>
                <w:rFonts w:cs="Arial"/>
                <w:color w:val="000000"/>
              </w:rPr>
              <w:t xml:space="preserve"> activities.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14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Willing and able to contribute to whole school development initiatives / school improvement planning / </w:t>
            </w:r>
            <w:r w:rsidR="00414A2D" w:rsidRPr="0087141A">
              <w:rPr>
                <w:rFonts w:cs="Arial"/>
                <w:color w:val="000000"/>
              </w:rPr>
              <w:t>self-evaluation</w:t>
            </w:r>
            <w:r w:rsidRPr="0087141A">
              <w:rPr>
                <w:rFonts w:cs="Arial"/>
                <w:color w:val="000000"/>
              </w:rPr>
              <w:t xml:space="preserve">. </w:t>
            </w:r>
          </w:p>
        </w:tc>
      </w:tr>
    </w:tbl>
    <w:p w:rsidR="0087141A" w:rsidRDefault="0087141A" w:rsidP="0087141A">
      <w:pPr>
        <w:pStyle w:val="Default"/>
        <w:rPr>
          <w:sz w:val="23"/>
          <w:szCs w:val="23"/>
        </w:rPr>
      </w:pPr>
    </w:p>
    <w:p w:rsid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sz w:val="23"/>
          <w:szCs w:val="23"/>
        </w:rPr>
        <w:t>T</w:t>
      </w:r>
      <w:r w:rsidRPr="0087141A">
        <w:rPr>
          <w:sz w:val="23"/>
          <w:szCs w:val="23"/>
        </w:rPr>
        <w:t>he following methods of assessment will be used:</w:t>
      </w:r>
    </w:p>
    <w:p w:rsidR="0087141A" w:rsidRDefault="0087141A" w:rsidP="004F49A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65"/>
        <w:gridCol w:w="3735"/>
        <w:gridCol w:w="810"/>
      </w:tblGrid>
      <w:tr w:rsidR="0087141A" w:rsidRPr="0087141A" w:rsidTr="0087141A">
        <w:trPr>
          <w:trHeight w:val="160"/>
        </w:trPr>
        <w:tc>
          <w:tcPr>
            <w:tcW w:w="4545" w:type="dxa"/>
            <w:gridSpan w:val="2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Method </w:t>
            </w:r>
          </w:p>
        </w:tc>
        <w:tc>
          <w:tcPr>
            <w:tcW w:w="4545" w:type="dxa"/>
            <w:gridSpan w:val="2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Method </w:t>
            </w:r>
          </w:p>
        </w:tc>
      </w:tr>
      <w:tr w:rsidR="0087141A" w:rsidRPr="0087141A" w:rsidTr="0087141A">
        <w:trPr>
          <w:trHeight w:val="153"/>
        </w:trPr>
        <w:tc>
          <w:tcPr>
            <w:tcW w:w="378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Interview </w:t>
            </w:r>
          </w:p>
        </w:tc>
        <w:tc>
          <w:tcPr>
            <w:tcW w:w="76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Yes </w:t>
            </w:r>
          </w:p>
        </w:tc>
        <w:tc>
          <w:tcPr>
            <w:tcW w:w="373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Presentation </w:t>
            </w:r>
          </w:p>
        </w:tc>
        <w:tc>
          <w:tcPr>
            <w:tcW w:w="81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No </w:t>
            </w:r>
          </w:p>
        </w:tc>
      </w:tr>
      <w:tr w:rsidR="0087141A" w:rsidRPr="0087141A" w:rsidTr="0087141A">
        <w:trPr>
          <w:trHeight w:val="285"/>
        </w:trPr>
        <w:tc>
          <w:tcPr>
            <w:tcW w:w="378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Lesson Observation </w:t>
            </w:r>
          </w:p>
        </w:tc>
        <w:tc>
          <w:tcPr>
            <w:tcW w:w="76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Yes </w:t>
            </w:r>
          </w:p>
        </w:tc>
        <w:tc>
          <w:tcPr>
            <w:tcW w:w="373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Structured discussion with pupils </w:t>
            </w:r>
          </w:p>
        </w:tc>
        <w:tc>
          <w:tcPr>
            <w:tcW w:w="810" w:type="dxa"/>
          </w:tcPr>
          <w:p w:rsidR="0087141A" w:rsidRPr="0087141A" w:rsidRDefault="00590C8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</w:tr>
      <w:tr w:rsidR="0087141A" w:rsidRPr="0087141A" w:rsidTr="0087141A">
        <w:trPr>
          <w:trHeight w:val="153"/>
        </w:trPr>
        <w:tc>
          <w:tcPr>
            <w:tcW w:w="378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Curriculum Task</w:t>
            </w: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373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Other (specify) </w:t>
            </w:r>
          </w:p>
        </w:tc>
        <w:tc>
          <w:tcPr>
            <w:tcW w:w="81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No </w:t>
            </w:r>
          </w:p>
        </w:tc>
      </w:tr>
    </w:tbl>
    <w:p w:rsidR="0087141A" w:rsidRDefault="0087141A" w:rsidP="0087141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7141A" w:rsidRDefault="0087141A" w:rsidP="00871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C: Additional Requirements </w:t>
      </w:r>
    </w:p>
    <w:p w:rsidR="0087141A" w:rsidRDefault="0087141A" w:rsidP="008714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following criteria must be judged as satisfactory when pre-employment checks are completed:</w:t>
      </w:r>
    </w:p>
    <w:p w:rsidR="0087141A" w:rsidRDefault="0087141A" w:rsidP="0087141A">
      <w:pPr>
        <w:pStyle w:val="Default"/>
        <w:rPr>
          <w:sz w:val="23"/>
          <w:szCs w:val="23"/>
        </w:rPr>
      </w:pP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50"/>
      </w:tblGrid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Enhanced Certificate of Disclosure from the Disclosure and Barring Service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Additional criminal record checks if applicant has lived outside the UK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Barred List Check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Professional Registration/QTS check with the National College for Teaching and Leadership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Two references from current and previous employers (or education establishment if applicant not in employment) </w:t>
            </w:r>
          </w:p>
        </w:tc>
      </w:tr>
      <w:tr w:rsidR="0087141A" w:rsidRPr="0087141A" w:rsidTr="0087141A">
        <w:trPr>
          <w:trHeight w:val="286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Right to Work check and any other statutory check required by an educational establishment.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Medical clearance-as required under the Education (Health Standards) (England) Regulation 2003 </w:t>
            </w:r>
          </w:p>
        </w:tc>
      </w:tr>
    </w:tbl>
    <w:p w:rsidR="0087141A" w:rsidRP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87141A" w:rsidRPr="008714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A1" w:rsidRDefault="004F49A1" w:rsidP="004F49A1">
      <w:pPr>
        <w:spacing w:after="0" w:line="240" w:lineRule="auto"/>
      </w:pPr>
      <w:r>
        <w:separator/>
      </w:r>
    </w:p>
  </w:endnote>
  <w:endnote w:type="continuationSeparator" w:id="0">
    <w:p w:rsidR="004F49A1" w:rsidRDefault="004F49A1" w:rsidP="004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A1" w:rsidRDefault="004F49A1" w:rsidP="004F49A1">
      <w:pPr>
        <w:spacing w:after="0" w:line="240" w:lineRule="auto"/>
      </w:pPr>
      <w:r>
        <w:separator/>
      </w:r>
    </w:p>
  </w:footnote>
  <w:footnote w:type="continuationSeparator" w:id="0">
    <w:p w:rsidR="004F49A1" w:rsidRDefault="004F49A1" w:rsidP="004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1" w:rsidRDefault="00590C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-97790</wp:posOffset>
          </wp:positionV>
          <wp:extent cx="1080135" cy="1080135"/>
          <wp:effectExtent l="0" t="0" r="5715" b="5715"/>
          <wp:wrapNone/>
          <wp:docPr id="2" name="Picture 2" descr="Arch2b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2b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9A1" w:rsidRDefault="004F4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A1"/>
    <w:rsid w:val="00154EA7"/>
    <w:rsid w:val="00414A2D"/>
    <w:rsid w:val="004F49A1"/>
    <w:rsid w:val="00590C8A"/>
    <w:rsid w:val="006F3609"/>
    <w:rsid w:val="0087141A"/>
    <w:rsid w:val="00A039F1"/>
    <w:rsid w:val="00DC12B6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F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A1"/>
  </w:style>
  <w:style w:type="paragraph" w:styleId="Footer">
    <w:name w:val="footer"/>
    <w:basedOn w:val="Normal"/>
    <w:link w:val="FooterChar"/>
    <w:uiPriority w:val="99"/>
    <w:unhideWhenUsed/>
    <w:rsid w:val="004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A1"/>
  </w:style>
  <w:style w:type="paragraph" w:styleId="BalloonText">
    <w:name w:val="Balloon Text"/>
    <w:basedOn w:val="Normal"/>
    <w:link w:val="BalloonTextChar"/>
    <w:uiPriority w:val="99"/>
    <w:semiHidden/>
    <w:unhideWhenUsed/>
    <w:rsid w:val="004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F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A1"/>
  </w:style>
  <w:style w:type="paragraph" w:styleId="Footer">
    <w:name w:val="footer"/>
    <w:basedOn w:val="Normal"/>
    <w:link w:val="FooterChar"/>
    <w:uiPriority w:val="99"/>
    <w:unhideWhenUsed/>
    <w:rsid w:val="004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A1"/>
  </w:style>
  <w:style w:type="paragraph" w:styleId="BalloonText">
    <w:name w:val="Balloon Text"/>
    <w:basedOn w:val="Normal"/>
    <w:link w:val="BalloonTextChar"/>
    <w:uiPriority w:val="99"/>
    <w:semiHidden/>
    <w:unhideWhenUsed/>
    <w:rsid w:val="004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Lamb, Leanne</dc:creator>
  <cp:lastModifiedBy>ICT Services</cp:lastModifiedBy>
  <cp:revision>2</cp:revision>
  <cp:lastPrinted>2018-05-24T11:46:00Z</cp:lastPrinted>
  <dcterms:created xsi:type="dcterms:W3CDTF">2018-11-27T19:55:00Z</dcterms:created>
  <dcterms:modified xsi:type="dcterms:W3CDTF">2018-11-27T19:55:00Z</dcterms:modified>
</cp:coreProperties>
</file>